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68B25" w14:textId="29392578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val="ru-RU"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Публичный договор о предоставлении услуг телерадиовещания</w:t>
      </w:r>
    </w:p>
    <w:p w14:paraId="3DF1BA12" w14:textId="244496B6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Товарищество с ограниченной ответственностью «КаР-Тел» (</w:t>
      </w:r>
      <w:r w:rsidRPr="00C07BB0">
        <w:rPr>
          <w:rFonts w:ascii="Segoe UI" w:eastAsia="Times New Roman" w:hAnsi="Segoe UI" w:cs="Segoe UI"/>
          <w:i/>
          <w:iCs/>
          <w:color w:val="13152D"/>
          <w:spacing w:val="7"/>
          <w:kern w:val="0"/>
          <w:sz w:val="21"/>
          <w:szCs w:val="21"/>
          <w:lang w:eastAsia="ru-RU"/>
          <w14:ligatures w14:val="none"/>
        </w:rPr>
        <w:t>далее – Оператор</w:t>
      </w: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), действующий на основании лицензии №18022428 от 13.12.2018г., предлагает услуги телевещания лицам, изъявившим желание воспользоваться Услугами в соответствии с настоящими условиями (</w:t>
      </w:r>
      <w:r w:rsidRPr="00C07BB0">
        <w:rPr>
          <w:rFonts w:ascii="Segoe UI" w:eastAsia="Times New Roman" w:hAnsi="Segoe UI" w:cs="Segoe UI"/>
          <w:i/>
          <w:iCs/>
          <w:color w:val="13152D"/>
          <w:spacing w:val="7"/>
          <w:kern w:val="0"/>
          <w:sz w:val="21"/>
          <w:szCs w:val="21"/>
          <w:lang w:eastAsia="ru-RU"/>
          <w14:ligatures w14:val="none"/>
        </w:rPr>
        <w:t>далее – Абонент</w:t>
      </w: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). Оператор и Абонент в рамках настоящих условий в дальнейшем именуются «Стороны», а по отдельности – «Сторона».</w:t>
      </w:r>
    </w:p>
    <w:p w14:paraId="7D7C081F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Настоящий публичный договор о предоставлении услуг телерадиовещания (далее по тексту – Условия) в соответствии со статьей 395 Гражданского кодекса Республики Казахстан (Общая часть) от 27.12.1994 года являются публичным договором - офертой, адресованной физическим лицам (далее – Оферта). Выполнение Абонентом действий по подключению Услуги (в том числе оплата и использование Услуги) путем отправки запроса является согласием (принятием) Абонентом настоящих Условий и считается полным и безоговорочным согласием Абонента с настоящими Условиями (акцептом Оферты).</w:t>
      </w:r>
    </w:p>
    <w:p w14:paraId="1A508753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 </w:t>
      </w:r>
    </w:p>
    <w:p w14:paraId="1E642A96" w14:textId="77777777" w:rsidR="00C07BB0" w:rsidRPr="00C07BB0" w:rsidRDefault="00C07BB0" w:rsidP="00C07BB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Предмет настоящих условий</w:t>
      </w:r>
    </w:p>
    <w:p w14:paraId="03C26F26" w14:textId="77777777" w:rsidR="00C07BB0" w:rsidRPr="00C07BB0" w:rsidRDefault="00C07BB0" w:rsidP="00C07BB0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По настоящим условиям Оператор предоставляет Абоненту услуги теле-, радиовещания (</w:t>
      </w:r>
      <w:r w:rsidRPr="00C07BB0">
        <w:rPr>
          <w:rFonts w:ascii="Segoe UI" w:eastAsia="Times New Roman" w:hAnsi="Segoe UI" w:cs="Segoe UI"/>
          <w:i/>
          <w:iCs/>
          <w:color w:val="10083F"/>
          <w:kern w:val="0"/>
          <w:sz w:val="21"/>
          <w:szCs w:val="21"/>
          <w:lang w:eastAsia="ru-RU"/>
          <w14:ligatures w14:val="none"/>
        </w:rPr>
        <w:t>далее по тексту – Услуги</w:t>
      </w: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), а Абонент обязуется принять результат Услуг и оплатить их.</w:t>
      </w:r>
    </w:p>
    <w:p w14:paraId="552EB030" w14:textId="77777777" w:rsidR="00C07BB0" w:rsidRPr="00C07BB0" w:rsidRDefault="00C07BB0" w:rsidP="00C07BB0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В рамках настоящих условий Оператор распространяет определенный/выбранный Абонентом пакет теле-, радиоканалов, просмотр которого доступен Абоненту после подключения Услуг за определенную Оператором плату.</w:t>
      </w:r>
    </w:p>
    <w:p w14:paraId="7B2A01CB" w14:textId="77777777" w:rsidR="00C07BB0" w:rsidRPr="00C07BB0" w:rsidRDefault="00C07BB0" w:rsidP="00C07BB0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Подключение и отключение Абонента к Услугам производится согласно правил подписки и предоставления Сервиса. Инструкция к подключению Абонентов размещена на сайте Beeline.kz.</w:t>
      </w:r>
    </w:p>
    <w:p w14:paraId="1593B937" w14:textId="77777777" w:rsidR="00C07BB0" w:rsidRPr="00C07BB0" w:rsidRDefault="00C07BB0" w:rsidP="00C07BB0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Настоящий договор заключается на неопределенный срок.</w:t>
      </w:r>
    </w:p>
    <w:p w14:paraId="5F353F2E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 </w:t>
      </w:r>
    </w:p>
    <w:p w14:paraId="18C5BD80" w14:textId="77777777" w:rsidR="00C07BB0" w:rsidRPr="00C07BB0" w:rsidRDefault="00C07BB0" w:rsidP="00C07BB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Права и обязанности Сторон</w:t>
      </w:r>
    </w:p>
    <w:p w14:paraId="75039FA7" w14:textId="77777777" w:rsidR="00C07BB0" w:rsidRPr="00C07BB0" w:rsidRDefault="00C07BB0" w:rsidP="00C07BB0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Абонент имеет право:</w:t>
      </w:r>
    </w:p>
    <w:p w14:paraId="2710C6CD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на надлежащее и своевременное получение Услуг по настоящим Условиям;</w:t>
      </w:r>
    </w:p>
    <w:p w14:paraId="49A76723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расторгнуть договор в одностороннем порядке в случае несогласия с новыми условиями предоставления Услуг;</w:t>
      </w:r>
    </w:p>
    <w:p w14:paraId="362C7A30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изменять тарифный план из списка имеющихся у Оператора.</w:t>
      </w:r>
    </w:p>
    <w:p w14:paraId="6358606C" w14:textId="77777777" w:rsidR="00C07BB0" w:rsidRPr="00C07BB0" w:rsidRDefault="00C07BB0" w:rsidP="00C07BB0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Абонент обязан:</w:t>
      </w:r>
    </w:p>
    <w:p w14:paraId="5077F908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производить оплату предоставленных Услуг в соответствии с настоящими Условиями;</w:t>
      </w:r>
    </w:p>
    <w:p w14:paraId="25999408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при пользовании Услугами соблюдать настоящие Условия, а также иные требования, технические условия, правила пользования Услугами, установленные внутренними актами Оператора, а также нормы действующего законодательства Республики Казахстан;</w:t>
      </w:r>
    </w:p>
    <w:p w14:paraId="0FD0AE82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lastRenderedPageBreak/>
        <w:t>не использовать Услуги в коммерческих целях, т.е. не использовать их для оказания услуг телерадиовещания третьим лицам с целью извлечения прибыли, а также не осуществлять публичный показ, публичное исполнение, публичное сообщение в эфир, по кабелю или иным способом включая доведение до всеобщего сведения;</w:t>
      </w:r>
    </w:p>
    <w:p w14:paraId="53C35C29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письменно сообщить Оператору об изменении своего статуса, адреса, контактных данных или иных сведений, имеющих существенное значение для предоставления Услуг, в течение 5 (пяти) рабочих дней с момента наступления одного из указанных изменений. При несоблюдении настоящего пункта вся ответственность возлагается на Абонента;</w:t>
      </w:r>
    </w:p>
    <w:p w14:paraId="08B36DCF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не передавать свои права и обязанности по настоящим условиям третьим лицам без письменного согласования с Оператором;</w:t>
      </w:r>
    </w:p>
    <w:p w14:paraId="66885AAA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не использовать предоставленные Оператором Услуги, а также телекоммуникационные сети и (или) оборудование в противоправных целях, в том числе в целях причинения вреда жизни, здоровью и (или) имуществу третьих лиц;</w:t>
      </w:r>
    </w:p>
    <w:p w14:paraId="180B1C01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не использовать предоставленные Оператором телекоммуникационное сети и (или) оборудование в целях предоставления услуг другими операторами телерадиовещания.</w:t>
      </w:r>
    </w:p>
    <w:p w14:paraId="7D3E0995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в случае, если Абонентом было получено Оборудование Оператора, на условиях временного пользования, осуществить возврат в исправном, рабочем состоянии, в случае расторжения Договора. Если Абонент не имеет возможности осуществить возврат оборудования, Абонент возмещает Оператору в полном объеме его стоимость.</w:t>
      </w:r>
    </w:p>
    <w:p w14:paraId="5002944F" w14:textId="77777777" w:rsidR="00C07BB0" w:rsidRPr="00C07BB0" w:rsidRDefault="00C07BB0" w:rsidP="00C07BB0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Оператор имеет право:</w:t>
      </w:r>
    </w:p>
    <w:p w14:paraId="0E008C38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в целях надлежащего и своевременного предоставления Услуг устанавливать в соответствии с действующим законодательством Республики Казахстан иные требования, технические условия, правила пользования Услугами, обязательные для соблюдения Абонентом;</w:t>
      </w:r>
    </w:p>
    <w:p w14:paraId="460FFAF0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прекратить или ограничить предоставление Услуг при нарушении Абонентом положений настоящих условий (в том числе нарушение положений об оплате платежей, предусмотренных настоящими условиями), технические условия и (или) требования, при использовании не сертифицированного оборудования, а также при проведении профилактических и плановых работ, при аварийной ситуации либо угрозе причинения вреда жизни, здоровью и (или) имуществу физических и юридических лиц;</w:t>
      </w:r>
    </w:p>
    <w:p w14:paraId="6E1AA4AC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 xml:space="preserve">в одностороннем порядке определить и (или) изменить условия предоставления Услуг (включая, но не ограничиваясь: изменение перечня теле-, радиоканалов, изменение размеров тарифов и платежей), уведомив Абонента не позднее 10 (десяти) календарных дней до предполагаемой даты изменения, а в части изменения тарифов, не позднее 30 (тридцати) календарных дней до предполагаемой даты изменения. Уведомление Абонента может происходить посредством размещения соответствующей информации в средствах массовой информации, на Интернет-ресурсе Оператора, счетах на оплату и т.п. Абонент считается </w:t>
      </w: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lastRenderedPageBreak/>
        <w:t>уведомленным об изменении тарифов надлежащим образом с момента размещения данной информации в порядке, предусмотренном настоящим пунктом.</w:t>
      </w:r>
    </w:p>
    <w:p w14:paraId="0F2C525F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отказать Абоненту в заключении настоящих Условий в следующих случаях:</w:t>
      </w:r>
    </w:p>
    <w:p w14:paraId="3260D1F7" w14:textId="77777777" w:rsidR="00C07BB0" w:rsidRPr="00C07BB0" w:rsidRDefault="00C07BB0" w:rsidP="00C07BB0">
      <w:pPr>
        <w:numPr>
          <w:ilvl w:val="3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оказание Услуг может создать угрозу безопасности и обороноспособности государства, здоровью или безопасности людей;</w:t>
      </w:r>
    </w:p>
    <w:p w14:paraId="4763C733" w14:textId="77777777" w:rsidR="00C07BB0" w:rsidRPr="00C07BB0" w:rsidRDefault="00C07BB0" w:rsidP="00C07BB0">
      <w:pPr>
        <w:numPr>
          <w:ilvl w:val="3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оказание услуг невозможно ввиду физических, топографических или иных естественных препятствий, или отсутствия технических возможностей в местоположении Абонента;</w:t>
      </w:r>
    </w:p>
    <w:p w14:paraId="59DDBA88" w14:textId="77777777" w:rsidR="00C07BB0" w:rsidRPr="00C07BB0" w:rsidRDefault="00C07BB0" w:rsidP="00C07BB0">
      <w:pPr>
        <w:numPr>
          <w:ilvl w:val="3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при несоответствии технических средств Абонента техническим требованиям к этому виду оборудования;</w:t>
      </w:r>
    </w:p>
    <w:p w14:paraId="2A49C66E" w14:textId="77777777" w:rsidR="00C07BB0" w:rsidRPr="00C07BB0" w:rsidRDefault="00C07BB0" w:rsidP="00C07BB0">
      <w:pPr>
        <w:numPr>
          <w:ilvl w:val="3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приостановлен срок действия лицензии Оператора.</w:t>
      </w:r>
    </w:p>
    <w:p w14:paraId="6B4E2753" w14:textId="77777777" w:rsidR="00C07BB0" w:rsidRPr="00C07BB0" w:rsidRDefault="00C07BB0" w:rsidP="00C07BB0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Оператор обязан:</w:t>
      </w:r>
    </w:p>
    <w:p w14:paraId="3047924A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предоставлять Абоненту Услуги в соответствии с настоящими Условиями;</w:t>
      </w:r>
    </w:p>
    <w:p w14:paraId="44C3F387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в случае ухудшения качества Услуг (технические неисправности и пр.) устранить возникшие недостатки в течение 48 (сорока восьми) часов с момента поступления заявления Абонента об этом. В период устранения неисправностей оплата Услуг начисляется в общем порядке;</w:t>
      </w:r>
    </w:p>
    <w:p w14:paraId="2C62694C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использовать материалы (детали, конструкции) и оборудование, которые обеспечивают безопасное предоставление Услуг;</w:t>
      </w:r>
    </w:p>
    <w:p w14:paraId="566E479F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предоставлять Услуги круглосуточно, за исключением случаев проведения необходимых профилактических и ремонтно-сервисных работ длительностью не более 24 (двадцати четырех) часов. О проведении профилактических и ремонтно-сервисных работ Оператор обязуется уведомить Абонента не позднее 24 (двадцати четырех) часов до начала проведения ремонтно-сервисных работ;</w:t>
      </w:r>
    </w:p>
    <w:p w14:paraId="5FBE95BF" w14:textId="77777777" w:rsidR="00C07BB0" w:rsidRPr="00C07BB0" w:rsidRDefault="00C07BB0" w:rsidP="00C07BB0">
      <w:pPr>
        <w:numPr>
          <w:ilvl w:val="2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в предусмотренные настоящими Условиями сроки информировать Абонента об изменении условий предоставления Услуг и (или) необходимости проведения профилактических и ремонтно-сервисных работ посредством средств массовой информации, Интернет-ресурса Оператора и т.п.</w:t>
      </w:r>
    </w:p>
    <w:p w14:paraId="2D83AB50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 </w:t>
      </w:r>
    </w:p>
    <w:p w14:paraId="2F4FD742" w14:textId="77777777" w:rsidR="00C07BB0" w:rsidRPr="00C07BB0" w:rsidRDefault="00C07BB0" w:rsidP="00C07BB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Порядок оплаты Услуг</w:t>
      </w:r>
    </w:p>
    <w:p w14:paraId="2501C57C" w14:textId="77777777" w:rsidR="00C07BB0" w:rsidRPr="00C07BB0" w:rsidRDefault="00C07BB0" w:rsidP="00C07BB0">
      <w:pPr>
        <w:numPr>
          <w:ilvl w:val="1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Предоставление Услуг Оператором осуществляется на основе предоплаты.</w:t>
      </w:r>
    </w:p>
    <w:p w14:paraId="5001FCF7" w14:textId="77777777" w:rsidR="00C07BB0" w:rsidRPr="00C07BB0" w:rsidRDefault="00C07BB0" w:rsidP="00C07BB0">
      <w:pPr>
        <w:numPr>
          <w:ilvl w:val="1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Стоимость за предоставленный пакет телеканалов, распространяемых Оператором рассчитывается в соответствии с выбранным тарифным планом.</w:t>
      </w:r>
    </w:p>
    <w:p w14:paraId="77525E2D" w14:textId="77777777" w:rsidR="00C07BB0" w:rsidRPr="00C07BB0" w:rsidRDefault="00C07BB0" w:rsidP="00C07BB0">
      <w:pPr>
        <w:numPr>
          <w:ilvl w:val="1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Подробная информация об Услуге (включая, но не ограничиваясь информацией о введении новых тарифных планов и/или изменении существующих тарифных планов) и условиях предоставления Услуг размещаются на Интернет-ресурсе Оператора.</w:t>
      </w:r>
    </w:p>
    <w:p w14:paraId="2DF3EB5F" w14:textId="77777777" w:rsidR="00C07BB0" w:rsidRPr="00C07BB0" w:rsidRDefault="00C07BB0" w:rsidP="00C07BB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Ответственность Сторон</w:t>
      </w:r>
    </w:p>
    <w:p w14:paraId="01995B48" w14:textId="77777777" w:rsidR="00C07BB0" w:rsidRPr="00C07BB0" w:rsidRDefault="00C07BB0" w:rsidP="00C07BB0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lastRenderedPageBreak/>
        <w:t>Ответственность за состояние телекоммуникационных сети и оборудования определяется по границам раздела их обслуживания (здание, огражденная территория и т.п.) и (или) балансовой принадлежности. Обслуживание телекоммуникационных сети и оборудования до границы раздела производится Абонентом самостоятельно и за свой счет, за границей раздела – силами и средствами Оператора.</w:t>
      </w:r>
    </w:p>
    <w:p w14:paraId="734F7C5F" w14:textId="77777777" w:rsidR="00C07BB0" w:rsidRPr="00C07BB0" w:rsidRDefault="00C07BB0" w:rsidP="00C07BB0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При предоставлении Услуг Оператор не несет ответственности за:</w:t>
      </w:r>
    </w:p>
    <w:p w14:paraId="4B633097" w14:textId="77777777" w:rsidR="00C07BB0" w:rsidRPr="00C07BB0" w:rsidRDefault="00C07BB0" w:rsidP="00C07BB0">
      <w:pPr>
        <w:numPr>
          <w:ilvl w:val="2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любые убытки, упущенную выгоду, причинение вреда жизни или здоровью человека, если причиной произошедшего явилось ненадлежащее использование оборудования и (или) предоставляемых Услуг;</w:t>
      </w:r>
    </w:p>
    <w:p w14:paraId="374BDB69" w14:textId="77777777" w:rsidR="00C07BB0" w:rsidRPr="00C07BB0" w:rsidRDefault="00C07BB0" w:rsidP="00C07BB0">
      <w:pPr>
        <w:numPr>
          <w:ilvl w:val="2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действия третьих лиц, участвующих в организации Услуг;</w:t>
      </w:r>
    </w:p>
    <w:p w14:paraId="742D1AB7" w14:textId="77777777" w:rsidR="00C07BB0" w:rsidRPr="00C07BB0" w:rsidRDefault="00C07BB0" w:rsidP="00C07BB0">
      <w:pPr>
        <w:numPr>
          <w:ilvl w:val="2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риски Абонента, связанные с использованием информации, полученной посредством Услуг;</w:t>
      </w:r>
    </w:p>
    <w:p w14:paraId="0166DAF1" w14:textId="77777777" w:rsidR="00C07BB0" w:rsidRPr="00C07BB0" w:rsidRDefault="00C07BB0" w:rsidP="00C07BB0">
      <w:pPr>
        <w:numPr>
          <w:ilvl w:val="2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перерывы в получении Услуг, вызванные введением временных запретов уполномоченными органами, прекращением подачи электроэнергии, атмосферными условиями и другими обстоятельствами, не зависящими от воли Оператора.</w:t>
      </w:r>
    </w:p>
    <w:p w14:paraId="61E9F7C9" w14:textId="77777777" w:rsidR="00C07BB0" w:rsidRPr="00C07BB0" w:rsidRDefault="00C07BB0" w:rsidP="00C07BB0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Меры ответственности, предусмотренные настоящими условиями, не освобождают виновную сторону от надлежащего исполнения обязательств по настоящим условиям.</w:t>
      </w:r>
    </w:p>
    <w:p w14:paraId="67D3C89D" w14:textId="77777777" w:rsidR="00C07BB0" w:rsidRPr="00C07BB0" w:rsidRDefault="00C07BB0" w:rsidP="00C07BB0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Меры ответственности Сторон, не предусмотренные настоящими условиями, применяются в соответствии с нормами гражданского законодательства, действующего на территории Республики Казахстан.</w:t>
      </w:r>
    </w:p>
    <w:p w14:paraId="42C4183C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 </w:t>
      </w:r>
    </w:p>
    <w:p w14:paraId="77E29088" w14:textId="77777777" w:rsidR="00C07BB0" w:rsidRPr="00C07BB0" w:rsidRDefault="00C07BB0" w:rsidP="00C07BB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Изменение, подключение и отключение Услуг</w:t>
      </w:r>
    </w:p>
    <w:p w14:paraId="49CFB056" w14:textId="77777777" w:rsidR="00C07BB0" w:rsidRPr="00C07BB0" w:rsidRDefault="00C07BB0" w:rsidP="00C07BB0">
      <w:pPr>
        <w:numPr>
          <w:ilvl w:val="1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Подключение и отключение Абонента к Услугам производится согласно правил подписки и предоставления Сервиса. Инструкция к подключению Абонентов размещена на сайте Beeline.kz.</w:t>
      </w:r>
    </w:p>
    <w:p w14:paraId="3FACA1B1" w14:textId="77777777" w:rsidR="00C07BB0" w:rsidRPr="00C07BB0" w:rsidRDefault="00C07BB0" w:rsidP="00C07BB0">
      <w:pPr>
        <w:numPr>
          <w:ilvl w:val="1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Абонент уведомляется об изменении или прекращении настоящих условий посредством средств массовой информации, Интернет-ресурса Партнера и т.п. не менее чем за 5 (пять) календарных дней до вступления данных условий в силу. Настоящие Условия считаются измененными или прекращенными с момента, указанного в соответствующем уведомлении. Если после вступления изменений в силу Абонент не направил в адрес Оператора в течение 5 (пяти) рабочих дней с момента опубликования изменений настоящих Условий отказ от принятия от изменения настоящих Условий, а также продолжил использовать и (или) оплачивать Услуги на новых условиях, такие изменения считаются принятыми Абонентом.</w:t>
      </w:r>
    </w:p>
    <w:p w14:paraId="5CC3E3F5" w14:textId="77777777" w:rsidR="00C07BB0" w:rsidRPr="00C07BB0" w:rsidRDefault="00C07BB0" w:rsidP="00C07BB0">
      <w:pPr>
        <w:numPr>
          <w:ilvl w:val="1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Отключение Услуг может быть осуществлено Оператором в одностороннем внесудебном в следующих случаях:</w:t>
      </w:r>
    </w:p>
    <w:p w14:paraId="620D13FB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- Абонент использует Услуги/Оборудование Оператора таким образом, что это неблагоприятно отражается на деятельности Оператора или использования Услуг другими абонентами, в том числе неправомерные или противозаконные действия;</w:t>
      </w:r>
    </w:p>
    <w:p w14:paraId="2AC46631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-  В случае нарушения Абонентом требований по оплате Услуг;</w:t>
      </w:r>
    </w:p>
    <w:p w14:paraId="4B912FC1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lastRenderedPageBreak/>
        <w:t>-  В случае нарушения условий настоящего Договора.</w:t>
      </w:r>
    </w:p>
    <w:p w14:paraId="1BE1E3AB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                   4. Пользовательское соглашение об использовании сервиса START (сервис START (СТАРТ) предоставляется Обществом с ограниченной ответственностью «Старт.Ру» ОГРН 1177746679175, ИНН 7728374780) посредством Интерфейса Услуги: условия пользовательского соглашения об использовании сервиса START размещены по следующему адресу в сети Интернет </w:t>
      </w:r>
      <w:hyperlink r:id="rId5" w:tgtFrame="_blank" w:tooltip="Follow link" w:history="1">
        <w:r w:rsidRPr="00C07BB0">
          <w:rPr>
            <w:rFonts w:ascii="Segoe UI" w:eastAsia="Times New Roman" w:hAnsi="Segoe UI" w:cs="Segoe UI"/>
            <w:color w:val="13152D"/>
            <w:spacing w:val="7"/>
            <w:kern w:val="0"/>
            <w:sz w:val="21"/>
            <w:szCs w:val="21"/>
            <w:u w:val="single"/>
            <w:lang w:eastAsia="ru-RU"/>
            <w14:ligatures w14:val="none"/>
          </w:rPr>
          <w:t>https://start.ru/legal/terms_of_use</w:t>
        </w:r>
      </w:hyperlink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. Территорией использования сервиса START на Платформе Администратора признается Республика Казахстан. Пользователь обязуется использовать сервис START способами, не противоречащими условиям настоящего Пользовательского соглашения.</w:t>
      </w:r>
    </w:p>
    <w:p w14:paraId="43E7E7D2" w14:textId="77777777" w:rsidR="00C07BB0" w:rsidRPr="00C07BB0" w:rsidRDefault="00C07BB0" w:rsidP="00C07BB0">
      <w:pPr>
        <w:shd w:val="clear" w:color="auto" w:fill="FFFFFF"/>
        <w:spacing w:before="100" w:beforeAutospacing="1" w:after="100" w:afterAutospacing="1" w:line="294" w:lineRule="atLeast"/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3152D"/>
          <w:spacing w:val="7"/>
          <w:kern w:val="0"/>
          <w:sz w:val="21"/>
          <w:szCs w:val="21"/>
          <w:lang w:eastAsia="ru-RU"/>
          <w14:ligatures w14:val="none"/>
        </w:rPr>
        <w:t> </w:t>
      </w:r>
    </w:p>
    <w:p w14:paraId="32B52ED1" w14:textId="77777777" w:rsidR="00C07BB0" w:rsidRPr="00C07BB0" w:rsidRDefault="00C07BB0" w:rsidP="00C07BB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b/>
          <w:bCs/>
          <w:color w:val="10083F"/>
          <w:kern w:val="0"/>
          <w:sz w:val="21"/>
          <w:szCs w:val="21"/>
          <w:lang w:eastAsia="ru-RU"/>
          <w14:ligatures w14:val="none"/>
        </w:rPr>
        <w:t>   Заключительные положения</w:t>
      </w:r>
    </w:p>
    <w:p w14:paraId="6BD1E55C" w14:textId="77777777" w:rsidR="00C07BB0" w:rsidRPr="00C07BB0" w:rsidRDefault="00C07BB0" w:rsidP="00C07BB0">
      <w:pPr>
        <w:numPr>
          <w:ilvl w:val="1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Переход прав и обязанностей по настоящему Договору к другим лицам не допускается, если иное не оговорено дополнительным письменным соглашением Сторон.</w:t>
      </w:r>
    </w:p>
    <w:p w14:paraId="6E58E7AA" w14:textId="77777777" w:rsidR="00C07BB0" w:rsidRPr="00C07BB0" w:rsidRDefault="00C07BB0" w:rsidP="00C07BB0">
      <w:pPr>
        <w:numPr>
          <w:ilvl w:val="1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Все вопросы, не предусмотренные настоящим Договором, регулируются действующим законодательством Республики Казахстан.</w:t>
      </w:r>
    </w:p>
    <w:p w14:paraId="63BC5EAA" w14:textId="77777777" w:rsidR="00C07BB0" w:rsidRPr="00C07BB0" w:rsidRDefault="00C07BB0" w:rsidP="00C07BB0">
      <w:pPr>
        <w:numPr>
          <w:ilvl w:val="1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</w:pPr>
      <w:r w:rsidRPr="00C07BB0">
        <w:rPr>
          <w:rFonts w:ascii="Segoe UI" w:eastAsia="Times New Roman" w:hAnsi="Segoe UI" w:cs="Segoe UI"/>
          <w:color w:val="10083F"/>
          <w:kern w:val="0"/>
          <w:sz w:val="21"/>
          <w:szCs w:val="21"/>
          <w:lang w:eastAsia="ru-RU"/>
          <w14:ligatures w14:val="none"/>
        </w:rPr>
        <w:t>В случае обнаружения расхождения в текстах настоящих Условий на русском или казахском языках, текст настоящих Условий на русском языке всегда будет иметь преимущественную силу.</w:t>
      </w:r>
    </w:p>
    <w:p w14:paraId="5945696D" w14:textId="77777777" w:rsidR="00C07BB0" w:rsidRDefault="00C07BB0"/>
    <w:sectPr w:rsidR="00C07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10FCE"/>
    <w:multiLevelType w:val="multilevel"/>
    <w:tmpl w:val="1922B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5C3C9A"/>
    <w:multiLevelType w:val="multilevel"/>
    <w:tmpl w:val="20DE5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4EE7704"/>
    <w:multiLevelType w:val="multilevel"/>
    <w:tmpl w:val="683E7E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7F181E"/>
    <w:multiLevelType w:val="multilevel"/>
    <w:tmpl w:val="C2FCC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F16401"/>
    <w:multiLevelType w:val="multilevel"/>
    <w:tmpl w:val="9334D4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B401D2B"/>
    <w:multiLevelType w:val="multilevel"/>
    <w:tmpl w:val="50624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4275623">
    <w:abstractNumId w:val="4"/>
  </w:num>
  <w:num w:numId="2" w16cid:durableId="1244025274">
    <w:abstractNumId w:val="3"/>
  </w:num>
  <w:num w:numId="3" w16cid:durableId="734856498">
    <w:abstractNumId w:val="2"/>
  </w:num>
  <w:num w:numId="4" w16cid:durableId="825895204">
    <w:abstractNumId w:val="0"/>
  </w:num>
  <w:num w:numId="5" w16cid:durableId="900944087">
    <w:abstractNumId w:val="5"/>
  </w:num>
  <w:num w:numId="6" w16cid:durableId="770927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B0"/>
    <w:rsid w:val="00C07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K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3B4CD67"/>
  <w15:chartTrackingRefBased/>
  <w15:docId w15:val="{11DA7643-0C81-8940-A59D-E5E675E12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K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7B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B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C07B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07B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07B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07B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07B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07B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07B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07B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C07B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C07B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C07BB0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07BB0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07BB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07BB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07BB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07BB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07B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C07B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07B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C07B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C07B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C07BB0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C07BB0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C07BB0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07B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C07BB0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C07BB0"/>
    <w:rPr>
      <w:b/>
      <w:bCs/>
      <w:smallCaps/>
      <w:color w:val="0F4761" w:themeColor="accent1" w:themeShade="BF"/>
      <w:spacing w:val="5"/>
    </w:rPr>
  </w:style>
  <w:style w:type="paragraph" w:styleId="ac">
    <w:name w:val="Normal (Web)"/>
    <w:basedOn w:val="a"/>
    <w:uiPriority w:val="99"/>
    <w:semiHidden/>
    <w:unhideWhenUsed/>
    <w:rsid w:val="00C07B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styleId="ad">
    <w:name w:val="Emphasis"/>
    <w:basedOn w:val="a0"/>
    <w:uiPriority w:val="20"/>
    <w:qFormat/>
    <w:rsid w:val="00C07BB0"/>
    <w:rPr>
      <w:i/>
      <w:iCs/>
    </w:rPr>
  </w:style>
  <w:style w:type="character" w:styleId="ae">
    <w:name w:val="Strong"/>
    <w:basedOn w:val="a0"/>
    <w:uiPriority w:val="22"/>
    <w:qFormat/>
    <w:rsid w:val="00C07BB0"/>
    <w:rPr>
      <w:b/>
      <w:bCs/>
    </w:rPr>
  </w:style>
  <w:style w:type="character" w:styleId="af">
    <w:name w:val="Hyperlink"/>
    <w:basedOn w:val="a0"/>
    <w:uiPriority w:val="99"/>
    <w:semiHidden/>
    <w:unhideWhenUsed/>
    <w:rsid w:val="00C07BB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38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7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tart.ru/legal/terms_of_us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1641</Words>
  <Characters>9360</Characters>
  <Application>Microsoft Office Word</Application>
  <DocSecurity>0</DocSecurity>
  <Lines>78</Lines>
  <Paragraphs>21</Paragraphs>
  <ScaleCrop>false</ScaleCrop>
  <Company/>
  <LinksUpToDate>false</LinksUpToDate>
  <CharactersWithSpaces>10980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Amankulova Gulnara</dc:creator>
  <cp:keywords/>
  <dc:description/>
  <cp:lastModifiedBy>Amankulova Gulnara</cp:lastModifiedBy>
  <cp:revision>1</cp:revision>
  <dcterms:created xsi:type="dcterms:W3CDTF">2025-03-19T11:38:00Z</dcterms:created>
  <dcterms:modified xsi:type="dcterms:W3CDTF">2025-03-19T11:39:00Z</dcterms:modified>
</cp:coreProperties>
</file>